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FB" w:rsidRDefault="0042169F" w:rsidP="0042169F">
      <w:pPr>
        <w:jc w:val="center"/>
      </w:pPr>
      <w:r>
        <w:rPr>
          <w:rFonts w:ascii="PL-EDIT-Regular" w:hAnsi="PL-EDIT-Regular"/>
          <w:color w:val="000000"/>
          <w:sz w:val="43"/>
          <w:szCs w:val="43"/>
          <w:shd w:val="clear" w:color="auto" w:fill="FFFFFF"/>
          <w:cs/>
        </w:rPr>
        <w:t>การรับชำระภาษีบำรุงท้องที่</w:t>
      </w:r>
    </w:p>
    <w:p w:rsidR="0042169F" w:rsidRPr="0042169F" w:rsidRDefault="0042169F" w:rsidP="0042169F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86B3"/>
          <w:sz w:val="29"/>
          <w:szCs w:val="29"/>
        </w:rPr>
      </w:pPr>
      <w:r w:rsidRPr="0042169F">
        <w:rPr>
          <w:rFonts w:ascii="thaisansneue" w:eastAsia="Times New Roman" w:hAnsi="thaisansneue" w:cs="Angsana New"/>
          <w:b/>
          <w:bCs/>
          <w:color w:val="0086B3"/>
          <w:sz w:val="29"/>
          <w:szCs w:val="29"/>
          <w:cs/>
        </w:rPr>
        <w:t>สถานที่ / ช่องทางการให้บริการ</w:t>
      </w:r>
    </w:p>
    <w:p w:rsidR="0042169F" w:rsidRPr="0042169F" w:rsidRDefault="004E5A65" w:rsidP="0042169F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ฝ่ายจัดเก็บรายได้ กองคลัง </w:t>
      </w:r>
      <w:r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เทศบาลตำบลเวียง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 โทร. </w:t>
      </w:r>
      <w:r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053-650803 ต่อ 17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 /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ติดต่อด้วยตนเอง ณ หน่วยงาน</w:t>
      </w:r>
    </w:p>
    <w:p w:rsidR="0042169F" w:rsidRPr="0042169F" w:rsidRDefault="0042169F" w:rsidP="0042169F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D90000"/>
          <w:sz w:val="29"/>
          <w:szCs w:val="29"/>
        </w:rPr>
      </w:pPr>
      <w:r w:rsidRPr="0042169F">
        <w:rPr>
          <w:rFonts w:ascii="thaisansneue" w:eastAsia="Times New Roman" w:hAnsi="thaisansneue" w:cs="Angsana New"/>
          <w:b/>
          <w:bCs/>
          <w:color w:val="D90000"/>
          <w:sz w:val="29"/>
          <w:szCs w:val="29"/>
          <w:cs/>
        </w:rPr>
        <w:t>ขั้นตอน ระยะเวลา และส่วนงานที่รับผิดชอบ</w:t>
      </w:r>
    </w:p>
    <w:p w:rsidR="0042169F" w:rsidRPr="0042169F" w:rsidRDefault="0042169F" w:rsidP="0042169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42169F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การยื่นแบบแสดงรายการเพื่อเสียภาษี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ให้เจ้าของที่ดินซึ่งมีหน้าที่ต้องเสียภาษี ยื่นแบบแสดงรายการเพื่อเสียภาษี(</w:t>
      </w:r>
      <w:proofErr w:type="spellStart"/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ภ.บ.ท</w:t>
      </w:r>
      <w:proofErr w:type="spellEnd"/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.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5)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ณ กองคลัง </w:t>
      </w:r>
      <w:r w:rsidR="00F345B1"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ฝ่ายจัดเก็บรายได้ กองคลัง </w:t>
      </w:r>
      <w:r w:rsidR="00F345B1"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เทศบาลตำบลเวียง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 ทุกรอบระยะเวลา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4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ปี กรณีบุคคลใดเป็นเจ้าของที่ดินขึ้นใหม่ หรือจำนวนเนื้อที่ดินเดิม เปลี่ยนแปลง ให้เจ้าของที่ดินยื่นแบบแสดงรายการที่ดิน ภายใน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30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วัน นับถัดจากวันที่เป็นเจ้าของที่ดินขึ้นใหม่ หรือจำนวนเนื้อที่ดินได้มีการเปลี่ยนแปลง</w:t>
      </w:r>
    </w:p>
    <w:p w:rsidR="0042169F" w:rsidRPr="0042169F" w:rsidRDefault="0042169F" w:rsidP="0042169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42169F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การชำระเงินค่าภาษี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ผู้มีหน้าที่เสียภาษีจะต้องชำระเงินค่าภาษีบำรุงท้องที่ ภายในวันที่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30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เมษายน ของทุกปี</w:t>
      </w:r>
    </w:p>
    <w:p w:rsidR="0042169F" w:rsidRPr="0042169F" w:rsidRDefault="0042169F" w:rsidP="0042169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42169F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การไม่ยื่นแบบและชำระภาษีภายในกำหนด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กรณีที่ผู้มีหน้าที่เสียภาษีไม่ยื่นแบบภายในระยะเวลาที่กฎหมายกำหนด จะต้องเสียเงินเพิ่มอีกร้อยละ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10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ของจำนวนเงินค่าภาษี กรณีที่ผู้มีหน้าที่เสียภาษีไม่ชำระภาษีภายในระยะเวลาที่กฎหมายกำหนด จะต้องเสียเงินเพิ่มอีกร้อยละ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2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ต่อเดือน ของจำนวนเงินค่าภาษี</w:t>
      </w:r>
    </w:p>
    <w:p w:rsidR="0042169F" w:rsidRPr="0042169F" w:rsidRDefault="0042169F" w:rsidP="0042169F">
      <w:pPr>
        <w:shd w:val="clear" w:color="auto" w:fill="FFFFFF"/>
        <w:spacing w:after="0" w:line="240" w:lineRule="auto"/>
        <w:rPr>
          <w:rFonts w:ascii="TH-SarabunPSK-Bold" w:eastAsia="Times New Roman" w:hAnsi="TH-SarabunPSK-Bold" w:cs="Angsana New"/>
          <w:color w:val="FF26FF"/>
          <w:sz w:val="29"/>
          <w:szCs w:val="29"/>
        </w:rPr>
      </w:pPr>
      <w:r w:rsidRPr="0042169F">
        <w:rPr>
          <w:rFonts w:ascii="TH-SarabunPSK-Bold" w:eastAsia="Times New Roman" w:hAnsi="TH-SarabunPSK-Bold" w:cs="Angsana New"/>
          <w:color w:val="FF26FF"/>
          <w:sz w:val="29"/>
          <w:szCs w:val="29"/>
          <w:cs/>
        </w:rPr>
        <w:t>ระยะเวลาดำเนินการ</w:t>
      </w:r>
      <w:r w:rsidRPr="0042169F">
        <w:rPr>
          <w:rFonts w:ascii="TH-SarabunPSK-Bold" w:eastAsia="Times New Roman" w:hAnsi="TH-SarabunPSK-Bold" w:cs="Angsana New"/>
          <w:color w:val="000000"/>
          <w:sz w:val="29"/>
          <w:szCs w:val="29"/>
        </w:rPr>
        <w:t xml:space="preserve"> 5 </w:t>
      </w:r>
      <w:r w:rsidRPr="0042169F">
        <w:rPr>
          <w:rFonts w:ascii="TH-SarabunPSK-Bold" w:eastAsia="Times New Roman" w:hAnsi="TH-SarabunPSK-Bold" w:cs="Angsana New"/>
          <w:color w:val="000000"/>
          <w:sz w:val="29"/>
          <w:szCs w:val="29"/>
          <w:cs/>
        </w:rPr>
        <w:t xml:space="preserve">นาที (กรณียื่นครั้งแรก ไม่เกิน </w:t>
      </w:r>
      <w:r w:rsidRPr="0042169F">
        <w:rPr>
          <w:rFonts w:ascii="TH-SarabunPSK-Bold" w:eastAsia="Times New Roman" w:hAnsi="TH-SarabunPSK-Bold" w:cs="Angsana New"/>
          <w:color w:val="000000"/>
          <w:sz w:val="29"/>
          <w:szCs w:val="29"/>
        </w:rPr>
        <w:t xml:space="preserve">10 </w:t>
      </w:r>
      <w:r w:rsidRPr="0042169F">
        <w:rPr>
          <w:rFonts w:ascii="TH-SarabunPSK-Bold" w:eastAsia="Times New Roman" w:hAnsi="TH-SarabunPSK-Bold" w:cs="Angsana New"/>
          <w:color w:val="000000"/>
          <w:sz w:val="29"/>
          <w:szCs w:val="29"/>
          <w:cs/>
        </w:rPr>
        <w:t>นาที)</w:t>
      </w:r>
    </w:p>
    <w:p w:rsidR="0042169F" w:rsidRPr="0042169F" w:rsidRDefault="0042169F" w:rsidP="0042169F">
      <w:pPr>
        <w:shd w:val="clear" w:color="auto" w:fill="FFFFFF"/>
        <w:spacing w:after="0" w:line="240" w:lineRule="auto"/>
        <w:rPr>
          <w:rFonts w:ascii="TH-SarabunPSK-Bold" w:eastAsia="Times New Roman" w:hAnsi="TH-SarabunPSK-Bold" w:cs="Angsana New"/>
          <w:color w:val="008C69"/>
          <w:sz w:val="29"/>
          <w:szCs w:val="29"/>
        </w:rPr>
      </w:pPr>
      <w:r w:rsidRPr="0042169F">
        <w:rPr>
          <w:rFonts w:ascii="TH-SarabunPSK-Bold" w:eastAsia="Times New Roman" w:hAnsi="TH-SarabunPSK-Bold" w:cs="Angsana New"/>
          <w:color w:val="008C69"/>
          <w:sz w:val="29"/>
          <w:szCs w:val="29"/>
          <w:cs/>
        </w:rPr>
        <w:t>การลดขั้นตอน</w:t>
      </w:r>
      <w:r w:rsidRPr="0042169F">
        <w:rPr>
          <w:rFonts w:ascii="TH-SarabunPSK-Bold" w:eastAsia="Times New Roman" w:hAnsi="TH-SarabunPSK-Bold" w:cs="Angsana New"/>
          <w:color w:val="000000"/>
          <w:sz w:val="29"/>
          <w:szCs w:val="29"/>
        </w:rPr>
        <w:t xml:space="preserve"> 5 </w:t>
      </w:r>
      <w:r w:rsidRPr="0042169F">
        <w:rPr>
          <w:rFonts w:ascii="TH-SarabunPSK-Bold" w:eastAsia="Times New Roman" w:hAnsi="TH-SarabunPSK-Bold" w:cs="Angsana New"/>
          <w:color w:val="000000"/>
          <w:sz w:val="29"/>
          <w:szCs w:val="29"/>
          <w:cs/>
        </w:rPr>
        <w:t>นาที</w:t>
      </w:r>
    </w:p>
    <w:p w:rsidR="0042169F" w:rsidRPr="0042169F" w:rsidRDefault="0042169F" w:rsidP="0042169F">
      <w:pPr>
        <w:shd w:val="clear" w:color="auto" w:fill="FFFFFF"/>
        <w:spacing w:after="0" w:line="240" w:lineRule="auto"/>
        <w:rPr>
          <w:rFonts w:ascii="TH-SarabunPSK-Bold" w:eastAsia="Times New Roman" w:hAnsi="TH-SarabunPSK-Bold" w:cs="Angsana New"/>
          <w:color w:val="FF5C26"/>
          <w:sz w:val="29"/>
          <w:szCs w:val="29"/>
        </w:rPr>
      </w:pPr>
      <w:r w:rsidRPr="0042169F">
        <w:rPr>
          <w:rFonts w:ascii="TH-SarabunPSK-Bold" w:eastAsia="Times New Roman" w:hAnsi="TH-SarabunPSK-Bold" w:cs="Angsana New"/>
          <w:color w:val="FF5C26"/>
          <w:sz w:val="29"/>
          <w:szCs w:val="29"/>
          <w:cs/>
        </w:rPr>
        <w:t>ค่าธรรมเนียม</w:t>
      </w:r>
      <w:r w:rsidRPr="0042169F">
        <w:rPr>
          <w:rFonts w:ascii="TH-SarabunPSK-Bold" w:eastAsia="Times New Roman" w:hAnsi="TH-SarabunPSK-Bold" w:cs="Angsana New"/>
          <w:color w:val="000000"/>
          <w:sz w:val="29"/>
          <w:szCs w:val="29"/>
        </w:rPr>
        <w:t> </w:t>
      </w:r>
      <w:r w:rsidRPr="0042169F">
        <w:rPr>
          <w:rFonts w:ascii="TH-SarabunPSK-Bold" w:eastAsia="Times New Roman" w:hAnsi="TH-SarabunPSK-Bold" w:cs="Angsana New"/>
          <w:color w:val="000000"/>
          <w:sz w:val="29"/>
          <w:szCs w:val="29"/>
          <w:cs/>
        </w:rPr>
        <w:t>ตามที่กฎหมายกำหนด</w:t>
      </w:r>
    </w:p>
    <w:p w:rsidR="0042169F" w:rsidRPr="0042169F" w:rsidRDefault="0042169F" w:rsidP="0042169F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B3B2"/>
          <w:sz w:val="29"/>
          <w:szCs w:val="29"/>
        </w:rPr>
      </w:pPr>
      <w:r w:rsidRPr="0042169F">
        <w:rPr>
          <w:rFonts w:ascii="thaisansneue" w:eastAsia="Times New Roman" w:hAnsi="thaisansneue" w:cs="Angsana New"/>
          <w:b/>
          <w:bCs/>
          <w:color w:val="00B3B2"/>
          <w:sz w:val="29"/>
          <w:szCs w:val="29"/>
          <w:cs/>
        </w:rPr>
        <w:t>ระยะเวลาเปิดให้บริการ</w:t>
      </w:r>
    </w:p>
    <w:p w:rsidR="0042169F" w:rsidRPr="0042169F" w:rsidRDefault="0042169F" w:rsidP="0042169F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เปิดให้บริการวัน จันทร์ ถึง วันศุกร์ (ยกเว้นวันหยุดที่ทางราชการกำหนด)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ตั้งแต่เวลา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08:30 - 16:30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น. (มีพักเที่ยง) กำหนดการยื่นแบบแสดงรายการ (</w:t>
      </w:r>
      <w:proofErr w:type="spellStart"/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ภ.ป</w:t>
      </w:r>
      <w:proofErr w:type="spellEnd"/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.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1)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ตั้งแต่วันที่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มกราคม ถึง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31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มีนาคม ของทุกปี</w:t>
      </w:r>
    </w:p>
    <w:p w:rsidR="0042169F" w:rsidRPr="0042169F" w:rsidRDefault="0042169F" w:rsidP="0042169F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FF5C26"/>
          <w:sz w:val="29"/>
          <w:szCs w:val="29"/>
        </w:rPr>
      </w:pPr>
      <w:r w:rsidRPr="0042169F">
        <w:rPr>
          <w:rFonts w:ascii="thaisansneue" w:eastAsia="Times New Roman" w:hAnsi="thaisansneue" w:cs="Angsana New"/>
          <w:b/>
          <w:bCs/>
          <w:color w:val="FF5C26"/>
          <w:sz w:val="29"/>
          <w:szCs w:val="29"/>
          <w:cs/>
        </w:rPr>
        <w:t>หลักเกณฑ์ วิธีการ เงื่อนไข (ถ้ามี)</w:t>
      </w:r>
      <w:r w:rsidRPr="0042169F">
        <w:rPr>
          <w:rFonts w:ascii="thaisansneue" w:eastAsia="Times New Roman" w:hAnsi="thaisansneue" w:cs="Angsana New"/>
          <w:b/>
          <w:bCs/>
          <w:color w:val="FF5C26"/>
          <w:sz w:val="29"/>
          <w:szCs w:val="29"/>
        </w:rPr>
        <w:br/>
      </w:r>
      <w:r w:rsidRPr="0042169F">
        <w:rPr>
          <w:rFonts w:ascii="thaisansneue" w:eastAsia="Times New Roman" w:hAnsi="thaisansneue" w:cs="Angsana New"/>
          <w:b/>
          <w:bCs/>
          <w:color w:val="FF5C26"/>
          <w:sz w:val="29"/>
          <w:szCs w:val="29"/>
          <w:cs/>
        </w:rPr>
        <w:t>ในการยื่นคำขอ/พิจารณาอนุญาต</w:t>
      </w:r>
    </w:p>
    <w:p w:rsidR="0042169F" w:rsidRPr="0042169F" w:rsidRDefault="0042169F" w:rsidP="0042169F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ที่ดินที่ต้องเสียภาษีบำรุงท้องที่ คือ ที่ดินทุกประเภทไม่ว่าจะมีเอกสารสิทธิ์หรือไม่มีเอกสารสิทธิ์ เป็นที่ว่างเปล่าหรือสิ่งปลูกสร้างอยู่หรือไม่ และไม่ว่าจะใช้เพาะปลูก เลี้ยงสัตว์ หรืออยู่อาศัย ให้ผู้อื่นเช่าหรือใช้ประโยชน์เองก็ตาม ที่ดินที่ต้องเสียภาษีบำรุงท้องที่นั้น นอกจากพื้นที่ที่ดินทั่วๆ ไปแล้ว ยังหมายความรวมถึงพื้นที่ที่เป็นภูเขาและแม่น้ำด้วย</w:t>
      </w:r>
    </w:p>
    <w:p w:rsidR="0042169F" w:rsidRPr="0042169F" w:rsidRDefault="0042169F" w:rsidP="0042169F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8C00"/>
          <w:sz w:val="29"/>
          <w:szCs w:val="29"/>
        </w:rPr>
      </w:pPr>
      <w:r w:rsidRPr="0042169F">
        <w:rPr>
          <w:rFonts w:ascii="thaisansneue" w:eastAsia="Times New Roman" w:hAnsi="thaisansneue" w:cs="Angsana New"/>
          <w:b/>
          <w:bCs/>
          <w:color w:val="008C00"/>
          <w:sz w:val="29"/>
          <w:szCs w:val="29"/>
          <w:cs/>
        </w:rPr>
        <w:t>รายการเอกสารหลักฐานประกอบ</w:t>
      </w:r>
    </w:p>
    <w:p w:rsidR="0042169F" w:rsidRPr="0042169F" w:rsidRDefault="0042169F" w:rsidP="004216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หลักฐานแสดงความเป็นเจ้าของกรรมสิทธิ์ เช่น โฉนดที่ดิน น.</w:t>
      </w:r>
      <w:bookmarkStart w:id="0" w:name="_GoBack"/>
      <w:bookmarkEnd w:id="0"/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ส.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3,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น.ส.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2,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ส.ค.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หรืออื่น ๆ</w:t>
      </w:r>
    </w:p>
    <w:p w:rsidR="0042169F" w:rsidRPr="0042169F" w:rsidRDefault="0042169F" w:rsidP="004216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ใบเสร็จรับเงินครั้งสุดท้ายที่เคยชำระภาษีฯ ไว้</w:t>
      </w:r>
    </w:p>
    <w:p w:rsidR="0042169F" w:rsidRPr="0042169F" w:rsidRDefault="0042169F" w:rsidP="004216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สำเนาทะเบียนบ้านและสำเนาบัตรประจำตัวประชาชน หรือบัตรข้าราชการ รัฐวิสาหกิจ</w:t>
      </w:r>
    </w:p>
    <w:p w:rsidR="0042169F" w:rsidRPr="0042169F" w:rsidRDefault="0042169F" w:rsidP="004216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หนังสือแจ้งจากสำนักงานเทศบาล</w:t>
      </w:r>
      <w:r w:rsidR="00B02103"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ตำบลเวียง</w:t>
      </w:r>
    </w:p>
    <w:p w:rsidR="0042169F" w:rsidRPr="0042169F" w:rsidRDefault="0042169F" w:rsidP="004216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การชำระภาษีอาจชำระโดย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br/>
        <w:t xml:space="preserve">5.1.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เงินสด ชำระที่กองคลัง </w:t>
      </w:r>
      <w:proofErr w:type="spellStart"/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สนง</w:t>
      </w:r>
      <w:proofErr w:type="spellEnd"/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.เทศบาล</w:t>
      </w:r>
      <w:r w:rsidR="00B02103"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ตำบลเวียง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</w:rPr>
        <w:br/>
        <w:t xml:space="preserve">5.2. 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ตั๋วแลกเงินธนาคาร หรือเช็คที่ธนาคารรับรอง โดยการสั่งจ่ายในนาม "เทศบาล</w:t>
      </w:r>
      <w:r w:rsidR="00B02103"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ตำบลเวียง</w:t>
      </w:r>
      <w:r w:rsidRPr="0042169F">
        <w:rPr>
          <w:rFonts w:ascii="boon-regular" w:eastAsia="Times New Roman" w:hAnsi="boon-regular" w:cs="Angsana New"/>
          <w:color w:val="000000"/>
          <w:sz w:val="29"/>
          <w:szCs w:val="29"/>
          <w:cs/>
        </w:rPr>
        <w:t>"</w:t>
      </w:r>
    </w:p>
    <w:p w:rsidR="0042169F" w:rsidRDefault="0042169F" w:rsidP="0042169F">
      <w:pPr>
        <w:jc w:val="center"/>
      </w:pPr>
    </w:p>
    <w:sectPr w:rsidR="00421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-EDIT-Regular">
    <w:altName w:val="Times New Roman"/>
    <w:panose1 w:val="00000000000000000000"/>
    <w:charset w:val="00"/>
    <w:family w:val="roman"/>
    <w:notTrueType/>
    <w:pitch w:val="default"/>
  </w:font>
  <w:font w:name="thaisansneue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n-regular">
    <w:altName w:val="Times New Roman"/>
    <w:panose1 w:val="00000000000000000000"/>
    <w:charset w:val="00"/>
    <w:family w:val="roman"/>
    <w:notTrueType/>
    <w:pitch w:val="default"/>
  </w:font>
  <w:font w:name="TH-SarabunPSK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02A"/>
    <w:multiLevelType w:val="multilevel"/>
    <w:tmpl w:val="090A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3B038C"/>
    <w:multiLevelType w:val="multilevel"/>
    <w:tmpl w:val="688A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9F"/>
    <w:rsid w:val="0042169F"/>
    <w:rsid w:val="004E5A65"/>
    <w:rsid w:val="008F4994"/>
    <w:rsid w:val="00B02103"/>
    <w:rsid w:val="00F345B1"/>
    <w:rsid w:val="00F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16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1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5</cp:revision>
  <dcterms:created xsi:type="dcterms:W3CDTF">2019-05-07T05:04:00Z</dcterms:created>
  <dcterms:modified xsi:type="dcterms:W3CDTF">2019-05-14T07:40:00Z</dcterms:modified>
</cp:coreProperties>
</file>